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hanging="1418" w:left="1418"/>
        <w:jc w:val="center"/>
        <w:rPr>
          <w:b/>
          <w:bCs/>
          <w:color w:val="FF0000"/>
          <w:sz w:val="32"/>
          <w:szCs w:val="32"/>
        </w:rPr>
      </w:pPr>
      <w:r>
        <w:rPr>
          <w:b/>
          <w:bCs/>
          <w:color w:val="FF0000"/>
          <w:sz w:val="32"/>
          <w:szCs w:val="32"/>
        </w:rPr>
      </w:r>
    </w:p>
    <w:p>
      <w:pPr>
        <w:pStyle w:val="Heading1"/>
        <w:jc w:val="center"/>
        <w:rPr/>
      </w:pPr>
      <w:r>
        <w:rPr>
          <w:rFonts w:cs="Times New Roman" w:ascii="Times New Roman" w:hAnsi="Times New Roman"/>
          <w:color w:val="000000"/>
          <w:sz w:val="24"/>
          <w:szCs w:val="24"/>
        </w:rPr>
        <w:t>MODULO DI ADESIONE A VISITA GUIDATA GRATUITA</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t>Campionati Nazionali Sportivi degli Ingegneri d’Italia</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Gentili colleghi,</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in occasione dei Campionati Nazionali Sportivi degli Ingegneri d’Italia, il Comune di Caldarola si è reso disponibile ad organizzare delle visite guidate gratuite presso le seguenti strutture:</w:t>
      </w:r>
    </w:p>
    <w:p>
      <w:pPr>
        <w:pStyle w:val="Normal"/>
        <w:widowControl/>
        <w:numPr>
          <w:ilvl w:val="0"/>
          <w:numId w:val="1"/>
        </w:numPr>
        <w:tabs>
          <w:tab w:val="clear" w:pos="720"/>
          <w:tab w:val="left" w:pos="465" w:leader="none"/>
        </w:tabs>
        <w:suppressAutoHyphens w:val="true"/>
        <w:bidi w:val="0"/>
        <w:spacing w:lineRule="auto" w:line="276"/>
        <w:ind w:hanging="340" w:left="340" w:right="0"/>
        <w:jc w:val="both"/>
        <w:rPr>
          <w:rFonts w:ascii="Times New Roman" w:hAnsi="Times New Roman" w:cs="Times New Roman"/>
          <w:color w:val="000000"/>
          <w:sz w:val="24"/>
          <w:szCs w:val="24"/>
        </w:rPr>
      </w:pPr>
      <w:r>
        <w:rPr>
          <w:rFonts w:cs="Times New Roman" w:ascii="Times New Roman" w:hAnsi="Times New Roman"/>
          <w:color w:val="000000"/>
          <w:sz w:val="24"/>
          <w:szCs w:val="24"/>
        </w:rPr>
        <w:t>Cantiere del Castello Pallotta di Caldarola (lavori di ristrutturazione post sisma 2016 in corso)</w:t>
      </w:r>
    </w:p>
    <w:p>
      <w:pPr>
        <w:pStyle w:val="Normal"/>
        <w:widowControl/>
        <w:numPr>
          <w:ilvl w:val="0"/>
          <w:numId w:val="1"/>
        </w:numPr>
        <w:tabs>
          <w:tab w:val="clear" w:pos="720"/>
          <w:tab w:val="left" w:pos="465" w:leader="none"/>
        </w:tabs>
        <w:suppressAutoHyphens w:val="true"/>
        <w:bidi w:val="0"/>
        <w:spacing w:lineRule="auto" w:line="276"/>
        <w:ind w:hanging="340" w:left="340" w:right="0"/>
        <w:jc w:val="both"/>
        <w:rPr>
          <w:rFonts w:ascii="Times New Roman" w:hAnsi="Times New Roman" w:cs="Times New Roman"/>
          <w:color w:val="000000"/>
          <w:sz w:val="24"/>
          <w:szCs w:val="24"/>
        </w:rPr>
      </w:pPr>
      <w:r>
        <w:rPr>
          <w:rFonts w:cs="Times New Roman" w:ascii="Times New Roman" w:hAnsi="Times New Roman"/>
          <w:color w:val="000000"/>
          <w:sz w:val="24"/>
          <w:szCs w:val="24"/>
        </w:rPr>
        <w:t>Teatro Comunale di Caldarola (lavori di ristrutturazione post sisma 2016 ultimati)</w:t>
      </w:r>
    </w:p>
    <w:p>
      <w:pPr>
        <w:pStyle w:val="Normal"/>
        <w:widowControl/>
        <w:tabs>
          <w:tab w:val="clear" w:pos="720"/>
          <w:tab w:val="left" w:pos="465" w:leader="none"/>
        </w:tabs>
        <w:suppressAutoHyphens w:val="true"/>
        <w:bidi w:val="0"/>
        <w:spacing w:lineRule="auto" w:line="276"/>
        <w:ind w:hanging="340" w:left="340" w:right="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suppressAutoHyphens w:val="true"/>
        <w:bidi w:val="0"/>
        <w:spacing w:lineRule="auto" w:line="276" w:before="0" w:after="160"/>
        <w:ind w:hanging="0"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Le visite presso le strutture sopra riportate saranno a numero chiuso e su prenotazione, si richiede pertanto agli interessati di compilare e inviare il presente modulo all’indirizzo e-mail: </w:t>
      </w:r>
      <w:r>
        <w:rPr>
          <w:rFonts w:cs="Times New Roman" w:ascii="Times New Roman" w:hAnsi="Times New Roman"/>
          <w:color w:val="000000"/>
          <w:sz w:val="24"/>
          <w:szCs w:val="24"/>
          <w:u w:val="single"/>
        </w:rPr>
        <w:t>ufficiotecnico@comune.caldarola.mc.it</w:t>
      </w:r>
    </w:p>
    <w:p>
      <w:pPr>
        <w:pStyle w:val="Normal"/>
        <w:widowControl/>
        <w:tabs>
          <w:tab w:val="clear" w:pos="720"/>
          <w:tab w:val="left" w:pos="465" w:leader="none"/>
        </w:tabs>
        <w:suppressAutoHyphens w:val="true"/>
        <w:bidi w:val="0"/>
        <w:spacing w:lineRule="auto" w:line="276"/>
        <w:ind w:hanging="340" w:left="340" w:righ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Heading2"/>
        <w:jc w:val="center"/>
        <w:rPr>
          <w:rFonts w:ascii="Times New Roman" w:hAnsi="Times New Roman" w:cs="Times New Roman"/>
          <w:color w:val="000000"/>
          <w:sz w:val="24"/>
          <w:szCs w:val="24"/>
        </w:rPr>
      </w:pPr>
      <w:r>
        <w:rPr>
          <w:rFonts w:cs="Times New Roman" w:ascii="Times New Roman" w:hAnsi="Times New Roman"/>
          <w:color w:val="000000"/>
          <w:sz w:val="24"/>
          <w:szCs w:val="24"/>
        </w:rPr>
        <w:t>DATI DEI PARTECIPANTI</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Referente della Squadra ______________________________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Nome: ____________________________________________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Cognome: _________________________________________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Telefono: __________________________________________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Email: ____________________________________________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Numero di partecipanti (incluso il/la sottoscritto/a): ________</w:t>
      </w:r>
    </w:p>
    <w:p>
      <w:pPr>
        <w:pStyle w:val="Normal"/>
        <w:spacing w:lineRule="auto" w:line="360"/>
        <w:rPr>
          <w:rFonts w:ascii="Times New Roman" w:hAnsi="Times New Roman" w:cs="Times New Roman"/>
          <w:color w:val="000000"/>
          <w:sz w:val="24"/>
          <w:szCs w:val="24"/>
        </w:rPr>
      </w:pPr>
      <w:r>
        <w:rPr>
          <w:rFonts w:cs="Times New Roman" w:ascii="Times New Roman" w:hAnsi="Times New Roman"/>
          <w:color w:val="000000"/>
          <w:sz w:val="24"/>
          <w:szCs w:val="24"/>
        </w:rPr>
        <w:t>Giorno ed ora richiesti : ________</w:t>
      </w:r>
      <w:r>
        <w:rPr>
          <w:rFonts w:cs="Times New Roman" w:ascii="Times New Roman" w:hAnsi="Times New Roman"/>
          <w:color w:val="000000"/>
          <w:sz w:val="24"/>
          <w:szCs w:val="24"/>
        </w:rPr>
        <w:t>______________________</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Confidando di avere fatto cosa gradita, in attesa di vederci nelle altre attività previste nelle varie giornate presso il territorio della Provincia di Macerata,  rinnovando il BEN ARRIVATI da parte di tutto il nostro Ordine vi porgo Cordiali saluti.</w:t>
      </w:r>
    </w:p>
    <w:p>
      <w:pPr>
        <w:pStyle w:val="Normal"/>
        <w:widowControl/>
        <w:suppressAutoHyphens w:val="true"/>
        <w:bidi w:val="0"/>
        <w:spacing w:lineRule="auto" w:line="259" w:before="0" w:after="160"/>
        <w:ind w:hanging="0" w:left="481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Il Presidente</w:t>
      </w:r>
    </w:p>
    <w:p>
      <w:pPr>
        <w:pStyle w:val="Normal"/>
        <w:widowControl/>
        <w:bidi w:val="0"/>
        <w:spacing w:lineRule="auto" w:line="259" w:before="0" w:after="160"/>
        <w:ind w:hanging="0" w:left="4819" w:right="0"/>
        <w:jc w:val="center"/>
        <w:rPr>
          <w:rFonts w:ascii="Times New Roman" w:hAnsi="Times New Roman" w:cs="Times New Roman"/>
          <w:color w:val="000000"/>
          <w:sz w:val="24"/>
          <w:szCs w:val="24"/>
        </w:rPr>
      </w:pPr>
      <w:r>
        <w:rPr>
          <w:rFonts w:cs="Times New Roman" w:ascii="Times New Roman" w:hAnsi="Times New Roman"/>
          <w:color w:val="000000"/>
          <w:sz w:val="24"/>
          <w:szCs w:val="24"/>
        </w:rPr>
        <w:t>Ing. Maurizio Paulini</w:t>
      </w:r>
    </w:p>
    <w:sectPr>
      <w:headerReference w:type="even" r:id="rId2"/>
      <w:headerReference w:type="default" r:id="rId3"/>
      <w:headerReference w:type="first" r:id="rId4"/>
      <w:type w:val="nextPage"/>
      <w:pgSz w:w="11906" w:h="16838"/>
      <w:pgMar w:left="1134" w:right="1134" w:gutter="0" w:header="708" w:top="1417" w:footer="0" w:bottom="6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0" simplePos="0" locked="0" layoutInCell="0" allowOverlap="1" relativeHeight="2">
          <wp:simplePos x="0" y="0"/>
          <wp:positionH relativeFrom="margin">
            <wp:align>right</wp:align>
          </wp:positionH>
          <wp:positionV relativeFrom="paragraph">
            <wp:posOffset>-78105</wp:posOffset>
          </wp:positionV>
          <wp:extent cx="1799590" cy="790575"/>
          <wp:effectExtent l="0" t="0" r="0" b="0"/>
          <wp:wrapTopAndBottom/>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1799590" cy="790575"/>
                  </a:xfrm>
                  <a:prstGeom prst="rect">
                    <a:avLst/>
                  </a:prstGeom>
                  <a:noFill/>
                </pic:spPr>
              </pic:pic>
            </a:graphicData>
          </a:graphic>
        </wp:anchor>
      </w:drawing>
      <w:drawing>
        <wp:anchor behindDoc="1" distT="0" distB="0" distL="0" distR="114300" simplePos="0" locked="0" layoutInCell="0" allowOverlap="1" relativeHeight="3">
          <wp:simplePos x="0" y="0"/>
          <wp:positionH relativeFrom="margin">
            <wp:align>left</wp:align>
          </wp:positionH>
          <wp:positionV relativeFrom="paragraph">
            <wp:posOffset>-49530</wp:posOffset>
          </wp:positionV>
          <wp:extent cx="762000" cy="762000"/>
          <wp:effectExtent l="0" t="0" r="0" b="0"/>
          <wp:wrapTopAndBottom/>
          <wp:docPr id="2"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
                  <pic:cNvPicPr>
                    <a:picLocks noChangeAspect="1" noChangeArrowheads="1"/>
                  </pic:cNvPicPr>
                </pic:nvPicPr>
                <pic:blipFill>
                  <a:blip r:embed="rId2"/>
                  <a:stretch>
                    <a:fillRect/>
                  </a:stretch>
                </pic:blipFill>
                <pic:spPr bwMode="auto">
                  <a:xfrm>
                    <a:off x="0" y="0"/>
                    <a:ext cx="762000" cy="76200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0" simplePos="0" locked="0" layoutInCell="0" allowOverlap="1" relativeHeight="2">
          <wp:simplePos x="0" y="0"/>
          <wp:positionH relativeFrom="margin">
            <wp:align>right</wp:align>
          </wp:positionH>
          <wp:positionV relativeFrom="paragraph">
            <wp:posOffset>-78105</wp:posOffset>
          </wp:positionV>
          <wp:extent cx="1799590" cy="790575"/>
          <wp:effectExtent l="0" t="0" r="0" b="0"/>
          <wp:wrapTopAndBottom/>
          <wp:docPr id="3"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
                  <pic:cNvPicPr>
                    <a:picLocks noChangeAspect="1" noChangeArrowheads="1"/>
                  </pic:cNvPicPr>
                </pic:nvPicPr>
                <pic:blipFill>
                  <a:blip r:embed="rId1"/>
                  <a:stretch>
                    <a:fillRect/>
                  </a:stretch>
                </pic:blipFill>
                <pic:spPr bwMode="auto">
                  <a:xfrm>
                    <a:off x="0" y="0"/>
                    <a:ext cx="1799590" cy="790575"/>
                  </a:xfrm>
                  <a:prstGeom prst="rect">
                    <a:avLst/>
                  </a:prstGeom>
                  <a:noFill/>
                </pic:spPr>
              </pic:pic>
            </a:graphicData>
          </a:graphic>
        </wp:anchor>
      </w:drawing>
      <w:drawing>
        <wp:anchor behindDoc="1" distT="0" distB="0" distL="0" distR="114300" simplePos="0" locked="0" layoutInCell="0" allowOverlap="1" relativeHeight="3">
          <wp:simplePos x="0" y="0"/>
          <wp:positionH relativeFrom="margin">
            <wp:align>left</wp:align>
          </wp:positionH>
          <wp:positionV relativeFrom="paragraph">
            <wp:posOffset>-49530</wp:posOffset>
          </wp:positionV>
          <wp:extent cx="762000" cy="762000"/>
          <wp:effectExtent l="0" t="0" r="0" b="0"/>
          <wp:wrapTopAndBottom/>
          <wp:docPr id="4"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
                  <pic:cNvPicPr>
                    <a:picLocks noChangeAspect="1" noChangeArrowheads="1"/>
                  </pic:cNvPicPr>
                </pic:nvPicPr>
                <pic:blipFill>
                  <a:blip r:embed="rId2"/>
                  <a:stretch>
                    <a:fillRect/>
                  </a:stretch>
                </pic:blipFill>
                <pic:spPr bwMode="auto">
                  <a:xfrm>
                    <a:off x="0" y="0"/>
                    <a:ext cx="762000" cy="76200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qFormat/>
    <w:pPr>
      <w:keepNext w:val="true"/>
      <w:keepLines/>
      <w:spacing w:before="480" w:after="0"/>
      <w:outlineLvl w:val="0"/>
    </w:pPr>
    <w:rPr>
      <w:rFonts w:ascii="Calibri" w:hAnsi="Calibri" w:eastAsia="ＭＳ ゴシック" w:cs=""/>
      <w:b/>
      <w:bCs/>
      <w:color w:val="365F91"/>
      <w:sz w:val="28"/>
      <w:szCs w:val="28"/>
    </w:rPr>
  </w:style>
  <w:style w:type="paragraph" w:styleId="Heading2">
    <w:name w:val="heading 2"/>
    <w:basedOn w:val="Normal"/>
    <w:next w:val="Normal"/>
    <w:qFormat/>
    <w:pPr>
      <w:keepNext w:val="true"/>
      <w:keepLines/>
      <w:spacing w:before="200" w:after="0"/>
      <w:outlineLvl w:val="1"/>
    </w:pPr>
    <w:rPr>
      <w:rFonts w:ascii="Calibri" w:hAnsi="Calibri" w:eastAsia="ＭＳ ゴシック" w:cs=""/>
      <w:b/>
      <w:bCs/>
      <w:color w:val="4F81BD"/>
      <w:sz w:val="26"/>
      <w:szCs w:val="2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752a94"/>
    <w:rPr/>
  </w:style>
  <w:style w:type="character" w:styleId="PidipaginaCarattere" w:customStyle="1">
    <w:name w:val="Piè di pagina Carattere"/>
    <w:basedOn w:val="DefaultParagraphFont"/>
    <w:uiPriority w:val="99"/>
    <w:qFormat/>
    <w:rsid w:val="00752a94"/>
    <w:rPr/>
  </w:style>
  <w:style w:type="character" w:styleId="WW8Num2z0">
    <w:name w:val="WW8Num2z0"/>
    <w:qFormat/>
    <w:rPr>
      <w:rFonts w:ascii="Symbol" w:hAnsi="Symbol" w:cs="OpenSymbol;Arial Unicode M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epidipaginauser">
    <w:name w:val="Intestazione e piè di pagina (user)"/>
    <w:basedOn w:val="Normal"/>
    <w:qFormat/>
    <w:pPr/>
    <w:rPr/>
  </w:style>
  <w:style w:type="paragraph" w:styleId="Header">
    <w:name w:val="header"/>
    <w:basedOn w:val="Normal"/>
    <w:link w:val="IntestazioneCarattere"/>
    <w:uiPriority w:val="99"/>
    <w:unhideWhenUsed/>
    <w:rsid w:val="00752a94"/>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52a94"/>
    <w:pPr>
      <w:tabs>
        <w:tab w:val="clear" w:pos="720"/>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numbering" w:styleId="WW8Num2">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LibreOffice/25.2.2.2$Windows_X86_64 LibreOffice_project/7370d4be9e3cf6031a51beef54ff3bda878e3fac</Application>
  <AppVersion>15.0000</AppVersion>
  <Pages>1</Pages>
  <Words>170</Words>
  <Characters>1246</Characters>
  <CharactersWithSpaces>1413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2025-05-27T09:44:00Z</dcterms:created>
  <dc:creator>Maurizio Paulini</dc:creator>
  <dc:description/>
  <dc:language>it-IT</dc:language>
  <cp:lastModifiedBy/>
  <cp:lastPrinted>2025-05-29T17:25:40Z</cp:lastPrinted>
  <dcterms:modified xsi:type="dcterms:W3CDTF">2025-05-30T09:56:26Z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