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65" w:rsidRDefault="004E1165" w:rsidP="00AA4791">
      <w:pPr>
        <w:spacing w:after="0" w:line="240" w:lineRule="auto"/>
        <w:ind w:right="172"/>
        <w:jc w:val="right"/>
        <w:rPr>
          <w:rFonts w:ascii="Calibri" w:eastAsia="Calibri" w:hAnsi="Calibri" w:cs="Calibri"/>
          <w:b/>
          <w:color w:val="000000"/>
          <w:lang w:eastAsia="it-IT"/>
        </w:rPr>
      </w:pPr>
    </w:p>
    <w:p w:rsidR="004E1165" w:rsidRDefault="004E1165" w:rsidP="00AA4791">
      <w:pPr>
        <w:spacing w:after="0" w:line="240" w:lineRule="auto"/>
        <w:ind w:right="172"/>
        <w:jc w:val="right"/>
        <w:rPr>
          <w:rFonts w:ascii="Calibri" w:eastAsia="Calibri" w:hAnsi="Calibri" w:cs="Calibri"/>
          <w:b/>
          <w:color w:val="000000"/>
          <w:lang w:eastAsia="it-IT"/>
        </w:rPr>
      </w:pPr>
    </w:p>
    <w:p w:rsidR="00AA4791" w:rsidRPr="00AA4791" w:rsidRDefault="00AA4791" w:rsidP="00AA4791">
      <w:pPr>
        <w:spacing w:after="0" w:line="240" w:lineRule="auto"/>
        <w:ind w:right="172"/>
        <w:jc w:val="right"/>
        <w:rPr>
          <w:rFonts w:ascii="Calibri" w:eastAsia="Calibri" w:hAnsi="Calibri" w:cs="Calibri"/>
          <w:color w:val="000000"/>
          <w:lang w:eastAsia="it-IT"/>
        </w:rPr>
      </w:pPr>
      <w:r w:rsidRPr="00AA4791">
        <w:rPr>
          <w:rFonts w:ascii="Calibri" w:eastAsia="Calibri" w:hAnsi="Calibri" w:cs="Calibri"/>
          <w:noProof/>
          <w:color w:val="000000"/>
          <w:lang w:eastAsia="it-IT"/>
        </w:rPr>
        <w:drawing>
          <wp:inline distT="0" distB="0" distL="0" distR="0" wp14:anchorId="350D17EF" wp14:editId="525BEDC3">
            <wp:extent cx="1266825" cy="1266825"/>
            <wp:effectExtent l="0" t="0" r="0" b="0"/>
            <wp:docPr id="3" name="Picture 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" name="Picture 53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791">
        <w:rPr>
          <w:rFonts w:ascii="Calibri" w:eastAsia="Calibri" w:hAnsi="Calibri" w:cs="Calibri"/>
          <w:b/>
          <w:color w:val="000000"/>
          <w:lang w:eastAsia="it-IT"/>
        </w:rPr>
        <w:t xml:space="preserve">  </w:t>
      </w:r>
      <w:r w:rsidRPr="00AA4791">
        <w:rPr>
          <w:rFonts w:ascii="Calibri" w:eastAsia="Calibri" w:hAnsi="Calibri" w:cs="Calibri"/>
          <w:b/>
          <w:color w:val="000000"/>
          <w:lang w:eastAsia="it-IT"/>
        </w:rPr>
        <w:tab/>
        <w:t xml:space="preserve"> </w:t>
      </w:r>
      <w:r w:rsidRPr="00AA4791">
        <w:rPr>
          <w:rFonts w:ascii="Calibri" w:eastAsia="Calibri" w:hAnsi="Calibri" w:cs="Calibri"/>
          <w:b/>
          <w:color w:val="000000"/>
          <w:lang w:eastAsia="it-IT"/>
        </w:rPr>
        <w:tab/>
      </w:r>
      <w:r w:rsidRPr="00AA4791">
        <w:rPr>
          <w:rFonts w:ascii="Calibri" w:eastAsia="Calibri" w:hAnsi="Calibri" w:cs="Calibri"/>
          <w:noProof/>
          <w:color w:val="000000"/>
          <w:lang w:eastAsia="it-IT"/>
        </w:rPr>
        <w:drawing>
          <wp:inline distT="0" distB="0" distL="0" distR="0" wp14:anchorId="2BBD25B0" wp14:editId="125B8E3B">
            <wp:extent cx="1136650" cy="1092200"/>
            <wp:effectExtent l="0" t="0" r="0" b="0"/>
            <wp:docPr id="4" name="Picture 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" name="Picture 5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 w:rsidRPr="00AA4791">
          <w:rPr>
            <w:rFonts w:ascii="Calibri" w:eastAsia="Calibri" w:hAnsi="Calibri" w:cs="Calibri"/>
            <w:b/>
            <w:color w:val="000000"/>
            <w:lang w:eastAsia="it-IT"/>
          </w:rPr>
          <w:t xml:space="preserve"> </w:t>
        </w:r>
      </w:hyperlink>
      <w:r w:rsidRPr="00AA4791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AA4791">
        <w:rPr>
          <w:rFonts w:ascii="Calibri" w:eastAsia="Calibri" w:hAnsi="Calibri" w:cs="Calibri"/>
          <w:b/>
          <w:color w:val="000000"/>
          <w:lang w:eastAsia="it-IT"/>
        </w:rPr>
        <w:tab/>
        <w:t xml:space="preserve"> </w:t>
      </w:r>
      <w:r w:rsidRPr="00AA4791">
        <w:rPr>
          <w:rFonts w:ascii="Calibri" w:eastAsia="Calibri" w:hAnsi="Calibri" w:cs="Calibri"/>
          <w:b/>
          <w:color w:val="000000"/>
          <w:lang w:eastAsia="it-IT"/>
        </w:rPr>
        <w:tab/>
      </w:r>
      <w:r w:rsidRPr="00AA4791">
        <w:rPr>
          <w:rFonts w:ascii="Calibri" w:eastAsia="Calibri" w:hAnsi="Calibri" w:cs="Calibri"/>
          <w:noProof/>
          <w:color w:val="000000"/>
          <w:lang w:eastAsia="it-IT"/>
        </w:rPr>
        <w:drawing>
          <wp:inline distT="0" distB="0" distL="0" distR="0" wp14:anchorId="5D6C373D" wp14:editId="1B8FF5C8">
            <wp:extent cx="1416050" cy="1089025"/>
            <wp:effectExtent l="0" t="0" r="0" b="0"/>
            <wp:docPr id="5" name="Picture 5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" name="Picture 53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791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4E1165" w:rsidRDefault="004E1165" w:rsidP="004E116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AA4791" w:rsidRPr="00D41AC4" w:rsidRDefault="00AA4791" w:rsidP="004E116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D41AC4">
        <w:rPr>
          <w:rFonts w:ascii="Calibri" w:eastAsia="Calibri" w:hAnsi="Calibri" w:cs="Times New Roman"/>
          <w:b/>
          <w:sz w:val="32"/>
        </w:rPr>
        <w:t>O R G A N I Z Z A</w:t>
      </w:r>
      <w:r>
        <w:rPr>
          <w:rFonts w:ascii="Calibri" w:eastAsia="Calibri" w:hAnsi="Calibri" w:cs="Times New Roman"/>
          <w:b/>
          <w:sz w:val="32"/>
        </w:rPr>
        <w:t xml:space="preserve"> N O</w:t>
      </w:r>
    </w:p>
    <w:p w:rsidR="00AA4791" w:rsidRDefault="00AA4791" w:rsidP="004E11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Un Corso</w:t>
      </w:r>
      <w:r w:rsidR="004E1165">
        <w:rPr>
          <w:rFonts w:ascii="Arial Unicode MS" w:eastAsia="Arial Unicode MS" w:hAnsi="Arial Unicode MS" w:cs="Arial Unicode MS"/>
          <w:b/>
        </w:rPr>
        <w:t xml:space="preserve"> </w:t>
      </w:r>
      <w:r w:rsidRPr="00DE51B5">
        <w:rPr>
          <w:rFonts w:ascii="Arial Unicode MS" w:eastAsia="Arial Unicode MS" w:hAnsi="Arial Unicode MS" w:cs="Arial Unicode MS"/>
          <w:b/>
        </w:rPr>
        <w:t>Nazionale di Formazione ed Aggiornamento Professionale</w:t>
      </w:r>
    </w:p>
    <w:p w:rsidR="004E1165" w:rsidRDefault="004E1165" w:rsidP="004E11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Per il rilascio del titolo da :</w:t>
      </w:r>
    </w:p>
    <w:p w:rsidR="004E1165" w:rsidRPr="004E1165" w:rsidRDefault="004E1165" w:rsidP="004E1165">
      <w:pPr>
        <w:pStyle w:val="Nessunaspaziatura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DE51B5">
        <w:rPr>
          <w:rFonts w:ascii="Arial Unicode MS" w:eastAsia="Arial Unicode MS" w:hAnsi="Arial Unicode MS" w:cs="Arial Unicode MS"/>
          <w:b/>
          <w:sz w:val="24"/>
        </w:rPr>
        <w:t>Esperto del Giudice nell’Esecuzione Forzata</w:t>
      </w:r>
    </w:p>
    <w:p w:rsidR="00AA4791" w:rsidRPr="00DE51B5" w:rsidRDefault="00AA4791" w:rsidP="004E11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 giorni 23 e 30  Marzo 2023 presso MICE EGO HOTEL Via Flaminia 220 Torrette di Ancona  dalle ore 9 alle 12 dalle ore  15 alle  ore 18</w:t>
      </w:r>
      <w:r w:rsidR="00DE51B5" w:rsidRPr="00DE51B5">
        <w:rPr>
          <w:rFonts w:ascii="Arial Unicode MS" w:eastAsia="Arial Unicode MS" w:hAnsi="Arial Unicode MS" w:cs="Arial Unicode MS"/>
          <w:b/>
        </w:rPr>
        <w:t xml:space="preserve"> . Al Corso</w:t>
      </w:r>
      <w:r w:rsidRPr="00DE51B5">
        <w:rPr>
          <w:rFonts w:ascii="Arial Unicode MS" w:eastAsia="Arial Unicode MS" w:hAnsi="Arial Unicode MS" w:cs="Arial Unicode MS"/>
          <w:b/>
        </w:rPr>
        <w:t xml:space="preserve"> si può partecipare</w:t>
      </w:r>
      <w:r w:rsidR="00DE51B5" w:rsidRPr="00DE51B5">
        <w:rPr>
          <w:rFonts w:ascii="Arial Unicode MS" w:eastAsia="Arial Unicode MS" w:hAnsi="Arial Unicode MS" w:cs="Arial Unicode MS"/>
          <w:b/>
        </w:rPr>
        <w:t xml:space="preserve"> per seguire le lezioni</w:t>
      </w:r>
      <w:r w:rsidRPr="00DE51B5">
        <w:rPr>
          <w:rFonts w:ascii="Arial Unicode MS" w:eastAsia="Arial Unicode MS" w:hAnsi="Arial Unicode MS" w:cs="Arial Unicode MS"/>
          <w:b/>
        </w:rPr>
        <w:t xml:space="preserve"> in modalità webinar da remoto</w:t>
      </w:r>
      <w:r w:rsidR="00DE51B5" w:rsidRPr="00DE51B5">
        <w:rPr>
          <w:rFonts w:ascii="Arial Unicode MS" w:eastAsia="Arial Unicode MS" w:hAnsi="Arial Unicode MS" w:cs="Arial Unicode MS"/>
          <w:b/>
        </w:rPr>
        <w:t>- mentre la valutazione finale e il ritiro attestati si effettuano nella sede del corso</w:t>
      </w:r>
      <w:r w:rsidRPr="00DE51B5">
        <w:rPr>
          <w:rFonts w:ascii="Arial Unicode MS" w:eastAsia="Arial Unicode MS" w:hAnsi="Arial Unicode MS" w:cs="Arial Unicode MS"/>
          <w:b/>
        </w:rPr>
        <w:t>.</w:t>
      </w:r>
    </w:p>
    <w:p w:rsidR="00AA4791" w:rsidRPr="00DE51B5" w:rsidRDefault="00DE51B5" w:rsidP="004E11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 xml:space="preserve">Possono partecipare </w:t>
      </w:r>
      <w:r w:rsidR="00AA4791" w:rsidRPr="00DE51B5">
        <w:rPr>
          <w:rFonts w:ascii="Arial Unicode MS" w:eastAsia="Arial Unicode MS" w:hAnsi="Arial Unicode MS" w:cs="Arial Unicode MS"/>
          <w:b/>
        </w:rPr>
        <w:t xml:space="preserve"> :</w:t>
      </w:r>
    </w:p>
    <w:p w:rsidR="00AA4791" w:rsidRPr="00DE51B5" w:rsidRDefault="00AA4791" w:rsidP="004E11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Ingegneri – Architetti – Geometri – Avvocati – Dottori Commercialisti iscritti ai relativi Ordini o Collegi</w:t>
      </w:r>
    </w:p>
    <w:p w:rsidR="00AA4791" w:rsidRPr="00DE51B5" w:rsidRDefault="004E1165" w:rsidP="00DE51B5">
      <w:pPr>
        <w:pStyle w:val="Nessunaspaziatura"/>
        <w:jc w:val="center"/>
        <w:rPr>
          <w:b/>
        </w:rPr>
      </w:pPr>
      <w:r>
        <w:rPr>
          <w:b/>
        </w:rPr>
        <w:t xml:space="preserve"> T</w:t>
      </w:r>
      <w:r w:rsidR="00AA4791" w:rsidRPr="00DE51B5">
        <w:rPr>
          <w:b/>
        </w:rPr>
        <w:t>itolo</w:t>
      </w:r>
      <w:r>
        <w:rPr>
          <w:b/>
        </w:rPr>
        <w:t xml:space="preserve"> del Corso</w:t>
      </w:r>
    </w:p>
    <w:p w:rsidR="00AA4791" w:rsidRPr="00DE51B5" w:rsidRDefault="00AA4791" w:rsidP="00DE51B5">
      <w:pPr>
        <w:pStyle w:val="Nessunaspaziatura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DE51B5">
        <w:rPr>
          <w:rFonts w:ascii="Arial Unicode MS" w:eastAsia="Arial Unicode MS" w:hAnsi="Arial Unicode MS" w:cs="Arial Unicode MS"/>
          <w:b/>
          <w:sz w:val="24"/>
        </w:rPr>
        <w:t>L’ Esperto del Giudice nell’Esecuzione Forzata</w:t>
      </w:r>
    </w:p>
    <w:p w:rsidR="00AA4791" w:rsidRPr="00DE51B5" w:rsidRDefault="00AA4791" w:rsidP="00DE51B5">
      <w:pPr>
        <w:pStyle w:val="Nessunaspaziatura"/>
        <w:jc w:val="center"/>
        <w:rPr>
          <w:rFonts w:ascii="Arial Unicode MS" w:eastAsia="Arial Unicode MS" w:hAnsi="Arial Unicode MS" w:cs="Arial Unicode MS"/>
          <w:b/>
          <w:bCs/>
          <w:sz w:val="24"/>
          <w:szCs w:val="64"/>
        </w:rPr>
      </w:pPr>
      <w:r w:rsidRPr="00DE51B5">
        <w:rPr>
          <w:rFonts w:ascii="Arial Unicode MS" w:eastAsia="Arial Unicode MS" w:hAnsi="Arial Unicode MS" w:cs="Arial Unicode MS"/>
          <w:b/>
          <w:bCs/>
          <w:sz w:val="24"/>
          <w:szCs w:val="64"/>
        </w:rPr>
        <w:t>Piattaforma formativa modulare-avanzata, per lo svolgimento dell’Attività di Esperto del Giudice nelle procedure esecutive immobiliari.</w:t>
      </w:r>
    </w:p>
    <w:p w:rsidR="00AA4791" w:rsidRPr="00DE51B5" w:rsidRDefault="00AA4791" w:rsidP="00AA4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Cs w:val="24"/>
        </w:rPr>
      </w:pPr>
      <w:r w:rsidRPr="00DE51B5">
        <w:rPr>
          <w:rFonts w:ascii="Arial Unicode MS" w:eastAsia="Arial Unicode MS" w:hAnsi="Arial Unicode MS" w:cs="Arial Unicode MS"/>
          <w:b/>
          <w:bCs/>
          <w:szCs w:val="24"/>
        </w:rPr>
        <w:t xml:space="preserve">Giornate di lezione dell’intero percorso: </w:t>
      </w:r>
    </w:p>
    <w:p w:rsidR="00AA4791" w:rsidRPr="00DE51B5" w:rsidRDefault="00AA4791" w:rsidP="00AA4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Cs w:val="24"/>
        </w:rPr>
      </w:pPr>
      <w:r w:rsidRPr="00DE51B5">
        <w:rPr>
          <w:rFonts w:ascii="Arial Unicode MS" w:eastAsia="Arial Unicode MS" w:hAnsi="Arial Unicode MS" w:cs="Arial Unicode MS"/>
          <w:b/>
          <w:bCs/>
          <w:szCs w:val="24"/>
        </w:rPr>
        <w:t>23 Marzo dalle ore 9 alle 12 e dalle 15 alle 18</w:t>
      </w:r>
    </w:p>
    <w:p w:rsidR="00AA4791" w:rsidRPr="00DE51B5" w:rsidRDefault="00AA4791" w:rsidP="00AA4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Cs w:val="24"/>
        </w:rPr>
      </w:pPr>
      <w:r w:rsidRPr="00DE51B5">
        <w:rPr>
          <w:rFonts w:ascii="Arial Unicode MS" w:eastAsia="Arial Unicode MS" w:hAnsi="Arial Unicode MS" w:cs="Arial Unicode MS"/>
          <w:b/>
          <w:bCs/>
          <w:szCs w:val="24"/>
        </w:rPr>
        <w:t>30 Marzo dalle ore 9 alle 12</w:t>
      </w:r>
    </w:p>
    <w:p w:rsidR="00AA4791" w:rsidRPr="00DE51B5" w:rsidRDefault="00AA4791" w:rsidP="00AA4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DE51B5">
        <w:rPr>
          <w:rFonts w:ascii="Arial Unicode MS" w:eastAsia="Arial Unicode MS" w:hAnsi="Arial Unicode MS" w:cs="Arial Unicode MS"/>
          <w:b/>
          <w:bCs/>
          <w:szCs w:val="24"/>
        </w:rPr>
        <w:t>30 Marzo dalle 15 alle 18 Valutazione finale che consiste nel rispondere a 15 domande a risposta multipla.</w:t>
      </w:r>
    </w:p>
    <w:p w:rsidR="00AA4791" w:rsidRPr="00DE51B5" w:rsidRDefault="00AA4791" w:rsidP="00DE51B5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Obiettivi</w:t>
      </w:r>
    </w:p>
    <w:p w:rsidR="00AA4791" w:rsidRPr="00DE51B5" w:rsidRDefault="00AA4791" w:rsidP="00DE51B5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 xml:space="preserve">Il percorso formativo, è rivolto a tutti i professionisti che intendono svolgere o già svolgono l’attività di Esperto del Giudice nei procedimenti esecutivi immobiliari, fornendo le nozioni teoriche e gli strumenti tecnico-operativi necessari per svolgere il ruolo loro assegnato. </w:t>
      </w:r>
    </w:p>
    <w:p w:rsidR="00AA4791" w:rsidRPr="00DE51B5" w:rsidRDefault="00AA4791" w:rsidP="00DE51B5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Struttura del Corso</w:t>
      </w:r>
    </w:p>
    <w:p w:rsidR="00AA4791" w:rsidRPr="00DE51B5" w:rsidRDefault="00AA4791" w:rsidP="00DE51B5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 xml:space="preserve">Il corso prevede un inquadramento generale del procedimento esecutivo immobiliare e del ruolo dell’Esperto stimatore, all’esito delle riforme, intervenute nel 2015-16, che hanno fatto evolvere il ruolo ad ausiliario del Giudice delle Esecuzioni, cui è affidata non solo la valutazione, ma anche la verifica di tutti gli aspetti giuridici ed economici dell’immobile oggetto di esecuzione, attraverso una </w:t>
      </w:r>
      <w:r w:rsidRPr="00DE51B5">
        <w:rPr>
          <w:rFonts w:ascii="Arial Unicode MS" w:eastAsia="Arial Unicode MS" w:hAnsi="Arial Unicode MS" w:cs="Arial Unicode MS"/>
          <w:b/>
        </w:rPr>
        <w:lastRenderedPageBreak/>
        <w:t>“due diligence” che ha comportato un ampliamento dei compiti affidati. Sono, quindi, in programma approfondimenti e focus sulle principali problematiche, insorgenti nell’espletamento dell’incarico, aggiornate con le ultime novità normative, contenute nella decretazione d’urgenza, emanata nel 2020 e nella L. n.206/21.</w:t>
      </w:r>
    </w:p>
    <w:p w:rsidR="00AA4791" w:rsidRPr="00DE51B5" w:rsidRDefault="00AA4791" w:rsidP="00DE51B5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Inoltre verranno effettuate delle esercitazioni e simulazioni, sulle tecniche operative di redazione e deposito telematici dell’elaborato peritale, nonché sulla formazione del data-room digitale, su di una delle piattaforme digitali più utilizzate a livello nazionale.</w:t>
      </w:r>
    </w:p>
    <w:p w:rsidR="00AA4791" w:rsidRPr="00DE51B5" w:rsidRDefault="00AA4791" w:rsidP="00DE51B5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Ai corsisti verranno fornite tutte le slides utilizzate nei moduli di lezione e gli apparati normativi e giurisprudenziali.</w:t>
      </w:r>
    </w:p>
    <w:p w:rsidR="00AA4791" w:rsidRPr="00DE51B5" w:rsidRDefault="00AA4791" w:rsidP="00AA4791">
      <w:pPr>
        <w:pStyle w:val="Default"/>
        <w:jc w:val="center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 xml:space="preserve">Programma </w:t>
      </w:r>
    </w:p>
    <w:p w:rsidR="00AA4791" w:rsidRPr="00DE51B5" w:rsidRDefault="00AA4791" w:rsidP="00AA4791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Modulo 1 del 23 Marzo dalle 9 alle 12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cornice normativa, relativa alla figura dell’Esperto del Giudice, anche all’esito dei recenti interventi riformatori.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L’evoluzione della figura del C.T.U. in quella dell’E.d.G.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Il titolo esecutivo.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Le fasi del procedimento</w:t>
      </w:r>
      <w:r w:rsidR="00B3110F" w:rsidRPr="00DE51B5">
        <w:rPr>
          <w:rFonts w:ascii="Arial Unicode MS" w:eastAsia="Arial Unicode MS" w:hAnsi="Arial Unicode MS" w:cs="Arial Unicode MS"/>
          <w:b/>
        </w:rPr>
        <w:t xml:space="preserve"> </w:t>
      </w:r>
      <w:r w:rsidRPr="00DE51B5">
        <w:rPr>
          <w:rFonts w:ascii="Arial Unicode MS" w:eastAsia="Arial Unicode MS" w:hAnsi="Arial Unicode MS" w:cs="Arial Unicode MS"/>
          <w:b/>
        </w:rPr>
        <w:t>esecutivo immobiliare.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Il pignoramento immobiliare.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L’ipoteca.</w:t>
      </w:r>
    </w:p>
    <w:p w:rsidR="00AA4791" w:rsidRPr="00DE51B5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 requisiti per l’iscrizione nell’elenco degli E.d.G.</w:t>
      </w:r>
    </w:p>
    <w:p w:rsidR="00AA4791" w:rsidRDefault="00AA4791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nomina, l’accettazione dell’incarico ed il giuramento.</w:t>
      </w:r>
    </w:p>
    <w:p w:rsidR="00A44FD0" w:rsidRDefault="00A44FD0" w:rsidP="00A44FD0">
      <w:pPr>
        <w:pStyle w:val="Defaul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Relatori : Dott. Luca Zampetti GOP presso Tribunale di Ancona</w:t>
      </w:r>
    </w:p>
    <w:p w:rsidR="00A44FD0" w:rsidRPr="00A44FD0" w:rsidRDefault="00A44FD0" w:rsidP="00A44FD0">
      <w:pPr>
        <w:pStyle w:val="Default"/>
        <w:rPr>
          <w:color w:val="FFFFFF"/>
          <w:sz w:val="32"/>
          <w:szCs w:val="32"/>
        </w:rPr>
      </w:pPr>
      <w:r>
        <w:rPr>
          <w:rFonts w:ascii="Arial Unicode MS" w:eastAsia="Arial Unicode MS" w:hAnsi="Arial Unicode MS" w:cs="Arial Unicode MS"/>
          <w:b/>
        </w:rPr>
        <w:t>Ing. Alessandro Dentamaro E.D.G. presso il Tribunale di Ancona</w:t>
      </w:r>
    </w:p>
    <w:p w:rsidR="00DE51B5" w:rsidRDefault="00DE51B5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</w:p>
    <w:p w:rsidR="00B3110F" w:rsidRPr="00DE51B5" w:rsidRDefault="00B3110F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Modulo 2 dalle ore 15 alle 18 del 23 Marzo</w:t>
      </w:r>
    </w:p>
    <w:p w:rsidR="00B3110F" w:rsidRPr="00DE51B5" w:rsidRDefault="00B3110F" w:rsidP="00B3110F">
      <w:pPr>
        <w:pStyle w:val="Default"/>
        <w:rPr>
          <w:rFonts w:ascii="Arial Unicode MS" w:eastAsia="Arial Unicode MS" w:hAnsi="Arial Unicode MS" w:cs="Arial Unicode MS"/>
          <w:b/>
          <w:bCs/>
          <w:color w:val="auto"/>
          <w:sz w:val="20"/>
          <w:szCs w:val="22"/>
        </w:rPr>
      </w:pPr>
      <w:r w:rsidRPr="00DE51B5">
        <w:rPr>
          <w:rFonts w:ascii="Arial Unicode MS" w:eastAsia="Arial Unicode MS" w:hAnsi="Arial Unicode MS" w:cs="Arial Unicode MS"/>
          <w:b/>
          <w:bCs/>
          <w:color w:val="auto"/>
          <w:sz w:val="20"/>
          <w:szCs w:val="22"/>
        </w:rPr>
        <w:t>LE ATTIVITA’ PREPARATORIE, IL SOPRALLIOGO E I CONTENUTI DELL’ELABORATO PERITALE.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Gli argomenti da trattare nell’elaborato peritale.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Il concetto di “due diligence” ed i suoi profili applicativi nello svolgimento dell’incarico.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Il sopralluogo degli immobili pignorati ed il coordinamento con il Custode giudiziario.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Raccolta e verifica della documentazione: certificazione, corretta individuazione dei beni, ricostruzione della provenienza, gli stati di occupazione e l’opponibilità dei titoli alla procedura.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Esercitazione su applicativo dedicato: Data-room dell’elaborato peritale.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Regolarità edilizia, accertamento di conformità ed abusi non sanabili. Verifica della rispondenza tra possesso e proprietà.</w:t>
      </w:r>
    </w:p>
    <w:p w:rsidR="00B3110F" w:rsidRPr="00DE51B5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Il regime delle spese: ordinaria e straordinaria amministrazione.</w:t>
      </w:r>
    </w:p>
    <w:p w:rsidR="00B3110F" w:rsidRDefault="00B3110F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stima del valore dei beni: la stima per comparazione e per capitalizzazione.</w:t>
      </w:r>
    </w:p>
    <w:p w:rsidR="00A44FD0" w:rsidRDefault="00A44FD0" w:rsidP="00A44FD0">
      <w:pPr>
        <w:pStyle w:val="Defaul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Relatori : Dott. Luca Zampetti GOP presso Tribunale di Ancona</w:t>
      </w:r>
    </w:p>
    <w:p w:rsidR="00A44FD0" w:rsidRPr="00A44FD0" w:rsidRDefault="00A44FD0" w:rsidP="00A44FD0">
      <w:pPr>
        <w:pStyle w:val="Default"/>
        <w:rPr>
          <w:color w:val="FFFFFF"/>
          <w:sz w:val="32"/>
          <w:szCs w:val="32"/>
        </w:rPr>
      </w:pPr>
      <w:r>
        <w:rPr>
          <w:rFonts w:ascii="Arial Unicode MS" w:eastAsia="Arial Unicode MS" w:hAnsi="Arial Unicode MS" w:cs="Arial Unicode MS"/>
          <w:b/>
        </w:rPr>
        <w:lastRenderedPageBreak/>
        <w:t>Ing. Alessandro Dentamaro E.D.G. presso il Tribunale di Ancona</w:t>
      </w:r>
    </w:p>
    <w:p w:rsidR="00A44FD0" w:rsidRPr="00DE51B5" w:rsidRDefault="00A44FD0" w:rsidP="00B3110F">
      <w:pPr>
        <w:pStyle w:val="Nessunaspaziatura"/>
        <w:rPr>
          <w:rFonts w:ascii="Arial Unicode MS" w:eastAsia="Arial Unicode MS" w:hAnsi="Arial Unicode MS" w:cs="Arial Unicode MS"/>
          <w:b/>
        </w:rPr>
      </w:pPr>
    </w:p>
    <w:p w:rsidR="00DE51B5" w:rsidRDefault="00DE51B5" w:rsidP="00B3110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B3110F" w:rsidRPr="00DE51B5" w:rsidRDefault="00B3110F" w:rsidP="00B3110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Modulo 3 dalle ore 9 alle 12 del 30 Marzo</w:t>
      </w:r>
    </w:p>
    <w:p w:rsidR="00B3110F" w:rsidRPr="00DE51B5" w:rsidRDefault="00B3110F" w:rsidP="00B3110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DE51B5">
        <w:rPr>
          <w:rFonts w:ascii="Arial Unicode MS" w:eastAsia="Arial Unicode MS" w:hAnsi="Arial Unicode MS" w:cs="Arial Unicode MS"/>
          <w:b/>
          <w:bCs/>
          <w:sz w:val="20"/>
        </w:rPr>
        <w:t>LA REDAZIONE E IL DEPOSITO DELL’ELABORATO PERITALE. LA LIQUIDAZIONE DEL COMPENSO. ASPETTI PROBLEMATICI NELL’ASSOLVIMENTO DELL’INCARICO.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Esercitazione pratica su applicativo dedicato: la redazione, il rispetto dei termini e le modalità di deposito dell’elaborato nel fascicolo telematico.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redazione dell’istanza di liquidazione ed i criteri di calcolo del compenso.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Le difficoltà di accesso agli immobili e l’eventuale ritardo nell’inizio delle operazioni peritali.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complessità dell’incarico e la necessità di richiesta di proroghe nel deposito dell’elaborato: come formulare e motivare debitamente l’istanza al G.E.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L’eventuale richiesta di chiarimenti e di integrazioni peritali, da parte dei creditori e del G.E.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Gli interventi conservativi e manutentivi dei beni pignorati, durante la procedura esecutiva ed il ricorso all’E.d.G. per l’individuazione, pianificazione, realizzazione e quantificazione economica degli interventi.</w:t>
      </w:r>
    </w:p>
    <w:p w:rsidR="00B3110F" w:rsidRPr="00DE51B5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>La nomina dell’E.d.G. in procedure riunite e il subentro nell’incarico già affidato ad un esperto revocato o sostituito.</w:t>
      </w:r>
    </w:p>
    <w:p w:rsidR="00B3110F" w:rsidRDefault="00B3110F" w:rsidP="00B3110F">
      <w:pPr>
        <w:pStyle w:val="Nessunaspaziatura"/>
        <w:jc w:val="both"/>
        <w:rPr>
          <w:rFonts w:ascii="Arial Unicode MS" w:eastAsia="Arial Unicode MS" w:hAnsi="Arial Unicode MS" w:cs="Arial Unicode MS"/>
          <w:b/>
        </w:rPr>
      </w:pPr>
      <w:r w:rsidRPr="00DE51B5">
        <w:rPr>
          <w:rFonts w:ascii="Arial Unicode MS" w:eastAsia="Arial Unicode MS" w:hAnsi="Arial Unicode MS" w:cs="Arial Unicode MS"/>
          <w:b/>
        </w:rPr>
        <w:t xml:space="preserve">La mancata corresponsione del fondo spese e del pagamento della notula di liquidazione, da parte dei creditori. </w:t>
      </w:r>
    </w:p>
    <w:p w:rsidR="00A44FD0" w:rsidRDefault="00A44FD0" w:rsidP="00A44FD0">
      <w:pPr>
        <w:pStyle w:val="Defaul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Relatori : Dott. Luca Zampetti GOP presso Tribunale di Ancona</w:t>
      </w:r>
    </w:p>
    <w:p w:rsidR="00A44FD0" w:rsidRPr="00A44FD0" w:rsidRDefault="00A44FD0" w:rsidP="00A44FD0">
      <w:pPr>
        <w:pStyle w:val="Default"/>
        <w:rPr>
          <w:color w:val="FFFFFF"/>
          <w:sz w:val="32"/>
          <w:szCs w:val="32"/>
        </w:rPr>
      </w:pPr>
      <w:r>
        <w:rPr>
          <w:rFonts w:ascii="Arial Unicode MS" w:eastAsia="Arial Unicode MS" w:hAnsi="Arial Unicode MS" w:cs="Arial Unicode MS"/>
          <w:b/>
        </w:rPr>
        <w:t>Ing. Alessandro Dentamaro E.D.G. presso il Tribunale di Ancona</w:t>
      </w:r>
    </w:p>
    <w:p w:rsidR="00A44FD0" w:rsidRDefault="00A44FD0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</w:p>
    <w:p w:rsidR="00B3110F" w:rsidRPr="00DE51B5" w:rsidRDefault="00B3110F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Modulo 4 dalle ore 15 alle ore 18 del 30 Marzo</w:t>
      </w:r>
    </w:p>
    <w:p w:rsidR="00B3110F" w:rsidRDefault="00B3110F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Valutazione finale Corso Esperto del Giudice</w:t>
      </w:r>
      <w:r w:rsidR="00DE51B5"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 xml:space="preserve"> nelle esecuzioni</w:t>
      </w:r>
      <w:r w:rsidRPr="00DE51B5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 xml:space="preserve"> e consegna attestati.</w:t>
      </w:r>
    </w:p>
    <w:p w:rsidR="00A44FD0" w:rsidRDefault="00A44FD0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</w:p>
    <w:p w:rsidR="00A44FD0" w:rsidRPr="00A44FD0" w:rsidRDefault="00A44FD0" w:rsidP="00A44FD0">
      <w:pPr>
        <w:spacing w:after="268" w:line="262" w:lineRule="auto"/>
        <w:rPr>
          <w:rFonts w:ascii="Arial Unicode MS" w:eastAsia="Arial Unicode MS" w:hAnsi="Arial Unicode MS" w:cs="Arial Unicode MS"/>
          <w:color w:val="000000"/>
          <w:sz w:val="24"/>
          <w:lang w:eastAsia="it-IT"/>
        </w:rPr>
      </w:pPr>
      <w:r w:rsidRPr="00A44FD0"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 xml:space="preserve">La Commissione esaminatrice </w:t>
      </w:r>
    </w:p>
    <w:p w:rsidR="00A44FD0" w:rsidRPr="00A44FD0" w:rsidRDefault="00A44FD0" w:rsidP="00A44FD0">
      <w:pPr>
        <w:numPr>
          <w:ilvl w:val="0"/>
          <w:numId w:val="1"/>
        </w:numPr>
        <w:spacing w:after="268" w:line="262" w:lineRule="auto"/>
        <w:jc w:val="both"/>
        <w:rPr>
          <w:rFonts w:ascii="Arial Unicode MS" w:eastAsia="Arial Unicode MS" w:hAnsi="Arial Unicode MS" w:cs="Arial Unicode MS"/>
          <w:color w:val="000000"/>
          <w:sz w:val="24"/>
          <w:lang w:eastAsia="it-IT"/>
        </w:rPr>
      </w:pPr>
      <w:r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>Presidente Antonio Flamini già</w:t>
      </w:r>
      <w:r w:rsidRPr="00A44FD0"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 xml:space="preserve"> Prof. Ordinario di Diritto Privato UNICAM </w:t>
      </w:r>
    </w:p>
    <w:p w:rsidR="00A44FD0" w:rsidRPr="00A44FD0" w:rsidRDefault="00A44FD0" w:rsidP="00A44FD0">
      <w:pPr>
        <w:numPr>
          <w:ilvl w:val="0"/>
          <w:numId w:val="1"/>
        </w:numPr>
        <w:spacing w:after="268" w:line="262" w:lineRule="auto"/>
        <w:jc w:val="both"/>
        <w:rPr>
          <w:rFonts w:ascii="Arial Unicode MS" w:eastAsia="Arial Unicode MS" w:hAnsi="Arial Unicode MS" w:cs="Arial Unicode MS"/>
          <w:color w:val="000000"/>
          <w:sz w:val="24"/>
          <w:lang w:eastAsia="it-IT"/>
        </w:rPr>
      </w:pPr>
      <w:r w:rsidRPr="00A44FD0"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>Componente Francesco Casale Prof. Associat</w:t>
      </w:r>
      <w:r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>o di Diritto Commerciale UNICAM</w:t>
      </w:r>
    </w:p>
    <w:p w:rsidR="00A44FD0" w:rsidRPr="00A44FD0" w:rsidRDefault="00A44FD0" w:rsidP="00A44FD0">
      <w:pPr>
        <w:numPr>
          <w:ilvl w:val="0"/>
          <w:numId w:val="1"/>
        </w:numPr>
        <w:spacing w:after="268" w:line="262" w:lineRule="auto"/>
        <w:jc w:val="both"/>
        <w:rPr>
          <w:rFonts w:ascii="Arial Unicode MS" w:eastAsia="Arial Unicode MS" w:hAnsi="Arial Unicode MS" w:cs="Arial Unicode MS"/>
          <w:color w:val="000000"/>
          <w:sz w:val="24"/>
          <w:lang w:eastAsia="it-IT"/>
        </w:rPr>
      </w:pPr>
      <w:r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  <w:t>Componente Dott. Luca Zampetti G.O.P. Tribunale Ancona</w:t>
      </w:r>
    </w:p>
    <w:p w:rsidR="00DE51B5" w:rsidRDefault="00DE51B5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Default="001A0953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Default="001A0953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Default="001A0953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Default="001A0953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Default="001A0953" w:rsidP="00A44FD0">
      <w:pPr>
        <w:spacing w:after="0" w:line="240" w:lineRule="auto"/>
        <w:ind w:left="185"/>
        <w:jc w:val="both"/>
        <w:rPr>
          <w:rFonts w:ascii="Monotype Corsiva" w:eastAsia="Monotype Corsiva" w:hAnsi="Monotype Corsiva" w:cs="Monotype Corsiva"/>
          <w:i/>
          <w:color w:val="000000"/>
          <w:sz w:val="28"/>
          <w:lang w:eastAsia="it-IT"/>
        </w:rPr>
      </w:pPr>
    </w:p>
    <w:p w:rsidR="001A0953" w:rsidRPr="00A44FD0" w:rsidRDefault="001A0953" w:rsidP="00A44FD0">
      <w:pPr>
        <w:spacing w:after="0" w:line="240" w:lineRule="auto"/>
        <w:ind w:left="185"/>
        <w:jc w:val="both"/>
        <w:rPr>
          <w:rFonts w:ascii="Arial Unicode MS" w:eastAsia="Arial Unicode MS" w:hAnsi="Arial Unicode MS" w:cs="Arial Unicode MS"/>
          <w:b/>
          <w:color w:val="000000"/>
          <w:lang w:eastAsia="it-IT"/>
        </w:rPr>
      </w:pPr>
    </w:p>
    <w:p w:rsidR="00DE51B5" w:rsidRPr="00D41AC4" w:rsidRDefault="00DE51B5" w:rsidP="00DE51B5">
      <w:pPr>
        <w:spacing w:line="252" w:lineRule="auto"/>
        <w:rPr>
          <w:rFonts w:ascii="Calibri" w:eastAsia="Calibri" w:hAnsi="Calibri" w:cs="Times New Roman"/>
          <w:b/>
          <w:bCs/>
        </w:rPr>
      </w:pPr>
      <w:r w:rsidRPr="00D41AC4">
        <w:rPr>
          <w:rFonts w:ascii="Calibri" w:eastAsia="Calibri" w:hAnsi="Calibri" w:cs="Times New Roman"/>
          <w:b/>
          <w:bCs/>
        </w:rPr>
        <w:t>L’investimento per la parte</w:t>
      </w:r>
      <w:r w:rsidR="004E1165">
        <w:rPr>
          <w:rFonts w:ascii="Calibri" w:eastAsia="Calibri" w:hAnsi="Calibri" w:cs="Times New Roman"/>
          <w:b/>
          <w:bCs/>
        </w:rPr>
        <w:t>cipazione al seminario  è di € 7</w:t>
      </w:r>
      <w:r w:rsidRPr="00D41AC4">
        <w:rPr>
          <w:rFonts w:ascii="Calibri" w:eastAsia="Calibri" w:hAnsi="Calibri" w:cs="Times New Roman"/>
          <w:b/>
          <w:bCs/>
        </w:rPr>
        <w:t>0,00 + iva</w:t>
      </w:r>
      <w:r w:rsidR="004E1165">
        <w:rPr>
          <w:rFonts w:ascii="Calibri" w:eastAsia="Calibri" w:hAnsi="Calibri" w:cs="Times New Roman"/>
          <w:b/>
          <w:bCs/>
        </w:rPr>
        <w:t xml:space="preserve"> ( € 85,40)</w:t>
      </w:r>
      <w:r w:rsidRPr="00D41AC4">
        <w:rPr>
          <w:rFonts w:ascii="Calibri" w:eastAsia="Calibri" w:hAnsi="Calibri" w:cs="Times New Roman"/>
          <w:b/>
          <w:bCs/>
        </w:rPr>
        <w:t xml:space="preserve"> –La prenotazion</w:t>
      </w:r>
      <w:r>
        <w:rPr>
          <w:rFonts w:ascii="Calibri" w:eastAsia="Calibri" w:hAnsi="Calibri" w:cs="Times New Roman"/>
          <w:b/>
          <w:bCs/>
        </w:rPr>
        <w:t xml:space="preserve">e è obbligatoria con una email a </w:t>
      </w:r>
      <w:hyperlink r:id="rId11" w:history="1">
        <w:r w:rsidRPr="00030A5B">
          <w:rPr>
            <w:rStyle w:val="Collegamentoipertestuale"/>
            <w:rFonts w:ascii="Calibri" w:eastAsia="Calibri" w:hAnsi="Calibri" w:cs="Times New Roman"/>
            <w:b/>
            <w:bCs/>
          </w:rPr>
          <w:t>info@aepd.it</w:t>
        </w:r>
      </w:hyperlink>
      <w:r>
        <w:rPr>
          <w:rFonts w:ascii="Calibri" w:eastAsia="Calibri" w:hAnsi="Calibri" w:cs="Times New Roman"/>
          <w:b/>
          <w:bCs/>
        </w:rPr>
        <w:t xml:space="preserve">  </w:t>
      </w:r>
      <w:r w:rsidRPr="00D41AC4">
        <w:rPr>
          <w:rFonts w:ascii="Calibri" w:eastAsia="Calibri" w:hAnsi="Calibri" w:cs="Times New Roman"/>
          <w:b/>
          <w:bCs/>
        </w:rPr>
        <w:t>. Si prega di inviare con la stessa an</w:t>
      </w:r>
      <w:r>
        <w:rPr>
          <w:rFonts w:ascii="Calibri" w:eastAsia="Calibri" w:hAnsi="Calibri" w:cs="Times New Roman"/>
          <w:b/>
          <w:bCs/>
        </w:rPr>
        <w:t>che i dati per la fatturazione e il codice univoco</w:t>
      </w:r>
      <w:r w:rsidRPr="00D41AC4">
        <w:rPr>
          <w:rFonts w:ascii="Calibri" w:eastAsia="Calibri" w:hAnsi="Calibri" w:cs="Times New Roman"/>
          <w:b/>
          <w:bCs/>
        </w:rPr>
        <w:t xml:space="preserve">. In risposta alla e-mail di iscrizione sarà inviato </w:t>
      </w:r>
      <w:r w:rsidR="004E1165">
        <w:rPr>
          <w:rFonts w:ascii="Calibri" w:eastAsia="Calibri" w:hAnsi="Calibri" w:cs="Times New Roman"/>
          <w:b/>
          <w:bCs/>
        </w:rPr>
        <w:t>il link per seguire il Corso</w:t>
      </w:r>
      <w:r w:rsidRPr="00D41AC4">
        <w:rPr>
          <w:rFonts w:ascii="Calibri" w:eastAsia="Calibri" w:hAnsi="Calibri" w:cs="Times New Roman"/>
          <w:b/>
          <w:bCs/>
        </w:rPr>
        <w:t xml:space="preserve"> da remoto </w:t>
      </w:r>
    </w:p>
    <w:p w:rsidR="00DE51B5" w:rsidRPr="00D41AC4" w:rsidRDefault="00DE51B5" w:rsidP="00DE51B5">
      <w:pPr>
        <w:spacing w:line="252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D41AC4">
        <w:rPr>
          <w:rFonts w:ascii="Calibri" w:eastAsia="Calibri" w:hAnsi="Calibri" w:cs="Times New Roman"/>
          <w:b/>
          <w:bCs/>
        </w:rPr>
        <w:t>Info line 3388313804</w:t>
      </w:r>
    </w:p>
    <w:p w:rsidR="00DE51B5" w:rsidRPr="00D41AC4" w:rsidRDefault="00DE51B5" w:rsidP="00DE51B5">
      <w:pPr>
        <w:spacing w:line="252" w:lineRule="auto"/>
        <w:jc w:val="center"/>
        <w:rPr>
          <w:rFonts w:ascii="Calibri" w:eastAsia="Calibri" w:hAnsi="Calibri" w:cs="Times New Roman"/>
          <w:b/>
          <w:bCs/>
        </w:rPr>
      </w:pPr>
      <w:r w:rsidRPr="00D41AC4">
        <w:rPr>
          <w:rFonts w:ascii="Calibri" w:eastAsia="Calibri" w:hAnsi="Calibri" w:cs="Times New Roman"/>
          <w:b/>
          <w:bCs/>
        </w:rPr>
        <w:t xml:space="preserve">Il Pagamento </w:t>
      </w:r>
      <w:r>
        <w:rPr>
          <w:rFonts w:ascii="Calibri" w:eastAsia="Calibri" w:hAnsi="Calibri" w:cs="Times New Roman"/>
          <w:b/>
          <w:bCs/>
        </w:rPr>
        <w:t xml:space="preserve">può avvenire </w:t>
      </w:r>
      <w:r w:rsidRPr="00D41AC4">
        <w:rPr>
          <w:rFonts w:ascii="Calibri" w:eastAsia="Calibri" w:hAnsi="Calibri" w:cs="Times New Roman"/>
          <w:b/>
          <w:bCs/>
        </w:rPr>
        <w:t xml:space="preserve"> con bonifico a :</w:t>
      </w:r>
    </w:p>
    <w:p w:rsidR="00DE51B5" w:rsidRPr="00D41AC4" w:rsidRDefault="00DE51B5" w:rsidP="00DE51B5">
      <w:pPr>
        <w:spacing w:line="252" w:lineRule="auto"/>
        <w:jc w:val="center"/>
        <w:rPr>
          <w:rFonts w:ascii="Calibri" w:eastAsia="Calibri" w:hAnsi="Calibri" w:cs="Times New Roman"/>
          <w:b/>
          <w:bCs/>
        </w:rPr>
      </w:pPr>
      <w:r w:rsidRPr="00D41AC4">
        <w:rPr>
          <w:rFonts w:ascii="Calibri" w:eastAsia="Calibri" w:hAnsi="Calibri" w:cs="Times New Roman"/>
          <w:b/>
          <w:bCs/>
        </w:rPr>
        <w:t>Associazione Europea Protezione dati</w:t>
      </w:r>
    </w:p>
    <w:p w:rsidR="00DE51B5" w:rsidRDefault="00DE51B5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  <w:r w:rsidRPr="00D41AC4">
        <w:rPr>
          <w:rFonts w:ascii="Calibri" w:eastAsia="Calibri" w:hAnsi="Calibri" w:cs="Times New Roman"/>
          <w:b/>
          <w:bCs/>
        </w:rPr>
        <w:t xml:space="preserve">IBAN : </w:t>
      </w:r>
      <w:r w:rsidRPr="00D41AC4"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  <w:t xml:space="preserve"> IT04 V076 0102 6000 0102 9266 838</w:t>
      </w:r>
    </w:p>
    <w:p w:rsidR="001A0953" w:rsidRDefault="001A0953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</w:p>
    <w:p w:rsidR="001A0953" w:rsidRPr="001A0953" w:rsidRDefault="001A0953" w:rsidP="001A0953">
      <w:pPr>
        <w:spacing w:after="0" w:line="240" w:lineRule="auto"/>
        <w:ind w:left="13" w:hanging="10"/>
        <w:jc w:val="both"/>
        <w:rPr>
          <w:rFonts w:ascii="Arial Unicode MS" w:eastAsia="Arial Unicode MS" w:hAnsi="Arial Unicode MS" w:cs="Arial Unicode MS"/>
          <w:b/>
          <w:color w:val="000000"/>
          <w:lang w:eastAsia="it-IT"/>
        </w:rPr>
      </w:pPr>
      <w:r w:rsidRPr="001A0953">
        <w:rPr>
          <w:rFonts w:ascii="Arial Unicode MS" w:eastAsia="Arial Unicode MS" w:hAnsi="Arial Unicode MS" w:cs="Arial Unicode MS"/>
          <w:b/>
          <w:color w:val="000000"/>
          <w:lang w:eastAsia="it-IT"/>
        </w:rPr>
        <w:t>DIRETTORE DEL CORSO  Avv. Francesco Casale Prof. Associato di Diritto Commerciale Università di Camerino</w:t>
      </w:r>
    </w:p>
    <w:p w:rsidR="001A0953" w:rsidRPr="001A0953" w:rsidRDefault="001A0953" w:rsidP="001A0953">
      <w:pPr>
        <w:spacing w:after="0" w:line="240" w:lineRule="auto"/>
        <w:ind w:left="13" w:hanging="10"/>
        <w:jc w:val="both"/>
        <w:rPr>
          <w:rFonts w:ascii="Arial Unicode MS" w:eastAsia="Arial Unicode MS" w:hAnsi="Arial Unicode MS" w:cs="Arial Unicode MS"/>
          <w:b/>
          <w:color w:val="000000"/>
          <w:lang w:eastAsia="it-IT"/>
        </w:rPr>
      </w:pPr>
      <w:r w:rsidRPr="001A0953">
        <w:rPr>
          <w:rFonts w:ascii="Arial Unicode MS" w:eastAsia="Arial Unicode MS" w:hAnsi="Arial Unicode MS" w:cs="Arial Unicode MS"/>
          <w:b/>
          <w:color w:val="000000"/>
          <w:lang w:eastAsia="it-IT"/>
        </w:rPr>
        <w:t>COORDINATORE DEL CORSO Avv. Michelino Occhionero Foro Ancona</w:t>
      </w:r>
    </w:p>
    <w:p w:rsidR="001A0953" w:rsidRPr="001A0953" w:rsidRDefault="001A0953" w:rsidP="001A0953">
      <w:pPr>
        <w:spacing w:after="0" w:line="240" w:lineRule="auto"/>
        <w:ind w:left="13" w:hanging="10"/>
        <w:jc w:val="both"/>
        <w:rPr>
          <w:rFonts w:ascii="Arial Unicode MS" w:eastAsia="Arial Unicode MS" w:hAnsi="Arial Unicode MS" w:cs="Arial Unicode MS"/>
          <w:b/>
          <w:color w:val="000000"/>
          <w:lang w:eastAsia="it-IT"/>
        </w:rPr>
      </w:pPr>
      <w:r w:rsidRPr="001A0953">
        <w:rPr>
          <w:rFonts w:ascii="Arial Unicode MS" w:eastAsia="Arial Unicode MS" w:hAnsi="Arial Unicode MS" w:cs="Arial Unicode MS"/>
          <w:b/>
          <w:color w:val="000000"/>
          <w:lang w:eastAsia="it-IT"/>
        </w:rPr>
        <w:t>TUTOR: Giulio Botta Presidente Associazione Europea Protezione Dati</w:t>
      </w:r>
    </w:p>
    <w:p w:rsidR="001A0953" w:rsidRPr="00D41AC4" w:rsidRDefault="001A0953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</w:p>
    <w:p w:rsidR="00DE51B5" w:rsidRPr="00D41AC4" w:rsidRDefault="00DE51B5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</w:p>
    <w:p w:rsidR="00DE51B5" w:rsidRPr="00D41AC4" w:rsidRDefault="00DE51B5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</w:p>
    <w:p w:rsidR="00DE51B5" w:rsidRPr="00D41AC4" w:rsidRDefault="00DE51B5" w:rsidP="00DE51B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it-IT"/>
        </w:rPr>
      </w:pPr>
    </w:p>
    <w:p w:rsidR="00DE51B5" w:rsidRPr="00FD17C4" w:rsidRDefault="00DE51B5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Cs w:val="32"/>
        </w:rPr>
      </w:pPr>
    </w:p>
    <w:p w:rsidR="00B3110F" w:rsidRPr="00FD17C4" w:rsidRDefault="00B3110F" w:rsidP="00B3110F">
      <w:pPr>
        <w:pStyle w:val="Default"/>
        <w:jc w:val="both"/>
        <w:rPr>
          <w:rFonts w:ascii="Arial Unicode MS" w:eastAsia="Arial Unicode MS" w:hAnsi="Arial Unicode MS" w:cs="Arial Unicode MS"/>
          <w:color w:val="auto"/>
          <w:szCs w:val="36"/>
        </w:rPr>
      </w:pPr>
    </w:p>
    <w:p w:rsidR="00B3110F" w:rsidRPr="00FD17C4" w:rsidRDefault="00B3110F" w:rsidP="00B3110F">
      <w:pPr>
        <w:pStyle w:val="Default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8"/>
        </w:rPr>
      </w:pPr>
    </w:p>
    <w:p w:rsidR="00B3110F" w:rsidRPr="00FD17C4" w:rsidRDefault="00B3110F" w:rsidP="00B3110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36"/>
        </w:rPr>
      </w:pPr>
    </w:p>
    <w:p w:rsidR="00B3110F" w:rsidRDefault="00B3110F" w:rsidP="00B3110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36"/>
        </w:rPr>
      </w:pPr>
    </w:p>
    <w:p w:rsidR="00B3110F" w:rsidRPr="00B3110F" w:rsidRDefault="00B3110F" w:rsidP="00B3110F">
      <w:pPr>
        <w:pStyle w:val="Nessunaspaziatura"/>
        <w:rPr>
          <w:rFonts w:ascii="Arial Unicode MS" w:eastAsia="Arial Unicode MS" w:hAnsi="Arial Unicode MS" w:cs="Arial Unicode MS"/>
          <w:b/>
          <w:sz w:val="24"/>
        </w:rPr>
      </w:pPr>
    </w:p>
    <w:p w:rsidR="00AA4791" w:rsidRPr="00B3110F" w:rsidRDefault="00AA4791" w:rsidP="00B3110F">
      <w:pPr>
        <w:pStyle w:val="Nessunaspaziatura"/>
        <w:rPr>
          <w:rFonts w:ascii="Arial Unicode MS" w:eastAsia="Arial Unicode MS" w:hAnsi="Arial Unicode MS" w:cs="Arial Unicode MS"/>
          <w:b/>
          <w:sz w:val="24"/>
        </w:rPr>
      </w:pPr>
    </w:p>
    <w:p w:rsidR="00AA4791" w:rsidRDefault="00AA4791" w:rsidP="00AA4791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64"/>
        </w:rPr>
      </w:pPr>
    </w:p>
    <w:p w:rsidR="00AA4791" w:rsidRPr="002432BA" w:rsidRDefault="00AA4791" w:rsidP="00AA4791">
      <w:pPr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AA4791" w:rsidRDefault="00AA4791" w:rsidP="00AA47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767C77" w:rsidRDefault="00767C77"/>
    <w:sectPr w:rsidR="00767C7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46" w:rsidRDefault="00414E46" w:rsidP="002A09FA">
      <w:pPr>
        <w:spacing w:after="0" w:line="240" w:lineRule="auto"/>
      </w:pPr>
      <w:r>
        <w:separator/>
      </w:r>
    </w:p>
  </w:endnote>
  <w:endnote w:type="continuationSeparator" w:id="0">
    <w:p w:rsidR="00414E46" w:rsidRDefault="00414E46" w:rsidP="002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954695"/>
      <w:docPartObj>
        <w:docPartGallery w:val="Page Numbers (Bottom of Page)"/>
        <w:docPartUnique/>
      </w:docPartObj>
    </w:sdtPr>
    <w:sdtEndPr/>
    <w:sdtContent>
      <w:p w:rsidR="002A09FA" w:rsidRDefault="002A09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65">
          <w:rPr>
            <w:noProof/>
          </w:rPr>
          <w:t>1</w:t>
        </w:r>
        <w:r>
          <w:fldChar w:fldCharType="end"/>
        </w:r>
      </w:p>
    </w:sdtContent>
  </w:sdt>
  <w:p w:rsidR="002A09FA" w:rsidRDefault="002A0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46" w:rsidRDefault="00414E46" w:rsidP="002A09FA">
      <w:pPr>
        <w:spacing w:after="0" w:line="240" w:lineRule="auto"/>
      </w:pPr>
      <w:r>
        <w:separator/>
      </w:r>
    </w:p>
  </w:footnote>
  <w:footnote w:type="continuationSeparator" w:id="0">
    <w:p w:rsidR="00414E46" w:rsidRDefault="00414E46" w:rsidP="002A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3B73"/>
    <w:multiLevelType w:val="hybridMultilevel"/>
    <w:tmpl w:val="BE741612"/>
    <w:lvl w:ilvl="0" w:tplc="2970FA56">
      <w:start w:val="1"/>
      <w:numFmt w:val="decimal"/>
      <w:lvlText w:val="%1"/>
      <w:lvlJc w:val="left"/>
      <w:pPr>
        <w:ind w:left="185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49726">
      <w:start w:val="1"/>
      <w:numFmt w:val="lowerLetter"/>
      <w:lvlText w:val="%2"/>
      <w:lvlJc w:val="left"/>
      <w:pPr>
        <w:ind w:left="108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20BC">
      <w:start w:val="1"/>
      <w:numFmt w:val="lowerRoman"/>
      <w:lvlText w:val="%3"/>
      <w:lvlJc w:val="left"/>
      <w:pPr>
        <w:ind w:left="180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A029C">
      <w:start w:val="1"/>
      <w:numFmt w:val="decimal"/>
      <w:lvlText w:val="%4"/>
      <w:lvlJc w:val="left"/>
      <w:pPr>
        <w:ind w:left="252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C1478">
      <w:start w:val="1"/>
      <w:numFmt w:val="lowerLetter"/>
      <w:lvlText w:val="%5"/>
      <w:lvlJc w:val="left"/>
      <w:pPr>
        <w:ind w:left="324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65A04">
      <w:start w:val="1"/>
      <w:numFmt w:val="lowerRoman"/>
      <w:lvlText w:val="%6"/>
      <w:lvlJc w:val="left"/>
      <w:pPr>
        <w:ind w:left="396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C8AAA">
      <w:start w:val="1"/>
      <w:numFmt w:val="decimal"/>
      <w:lvlText w:val="%7"/>
      <w:lvlJc w:val="left"/>
      <w:pPr>
        <w:ind w:left="468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16AD8A">
      <w:start w:val="1"/>
      <w:numFmt w:val="lowerLetter"/>
      <w:lvlText w:val="%8"/>
      <w:lvlJc w:val="left"/>
      <w:pPr>
        <w:ind w:left="540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A808">
      <w:start w:val="1"/>
      <w:numFmt w:val="lowerRoman"/>
      <w:lvlText w:val="%9"/>
      <w:lvlJc w:val="left"/>
      <w:pPr>
        <w:ind w:left="6120"/>
      </w:pPr>
      <w:rPr>
        <w:rFonts w:ascii="Monotype Corsiva" w:eastAsia="Monotype Corsiva" w:hAnsi="Monotype Corsiva" w:cs="Monotype Corsiva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1"/>
    <w:rsid w:val="000066BC"/>
    <w:rsid w:val="001A0953"/>
    <w:rsid w:val="002A09FA"/>
    <w:rsid w:val="00414E46"/>
    <w:rsid w:val="004E1165"/>
    <w:rsid w:val="00571D0C"/>
    <w:rsid w:val="00767C77"/>
    <w:rsid w:val="00A44FD0"/>
    <w:rsid w:val="00AA4791"/>
    <w:rsid w:val="00B3110F"/>
    <w:rsid w:val="00D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4755-0AC0-4F67-A32F-74667458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479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essunaspaziatura">
    <w:name w:val="No Spacing"/>
    <w:uiPriority w:val="1"/>
    <w:qFormat/>
    <w:rsid w:val="00B3110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E51B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0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9FA"/>
  </w:style>
  <w:style w:type="paragraph" w:styleId="Pidipagina">
    <w:name w:val="footer"/>
    <w:basedOn w:val="Normale"/>
    <w:link w:val="PidipaginaCarattere"/>
    <w:uiPriority w:val="99"/>
    <w:unhideWhenUsed/>
    <w:rsid w:val="002A0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epd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it/url?sa=i&amp;rct=j&amp;q=&amp;esrc=s&amp;source=imgres&amp;cd=&amp;cad=rja&amp;uact=8&amp;ved=&amp;url=https://plus.google.com/116751496579401545771&amp;psig=AFQjCNHRB_SvJS1A3rxhKlErBzvNdEKWMw&amp;ust=1506533069713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2023-02-04T15:29:00Z</dcterms:created>
  <dcterms:modified xsi:type="dcterms:W3CDTF">2023-02-04T15:29:00Z</dcterms:modified>
</cp:coreProperties>
</file>